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F802B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i/>
          <w:szCs w:val="20"/>
        </w:rPr>
        <w:t>Glava s podatki o garantu (banki) ali SWIFT ključ</w:t>
      </w:r>
    </w:p>
    <w:p w14:paraId="3134A087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4AFF29A4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Za:       </w:t>
      </w:r>
      <w:r w:rsidRPr="00F843B6">
        <w:rPr>
          <w:rFonts w:ascii="Century Gothic" w:hAnsi="Century Gothic" w:cs="Arial"/>
          <w:i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i/>
          <w:szCs w:val="20"/>
        </w:rPr>
        <w:instrText xml:space="preserve"> FORMTEXT </w:instrText>
      </w:r>
      <w:r w:rsidRPr="00F843B6">
        <w:rPr>
          <w:rFonts w:ascii="Century Gothic" w:hAnsi="Century Gothic" w:cs="Arial"/>
          <w:i/>
          <w:szCs w:val="20"/>
        </w:rPr>
      </w:r>
      <w:r w:rsidRPr="00F843B6">
        <w:rPr>
          <w:rFonts w:ascii="Century Gothic" w:hAnsi="Century Gothic" w:cs="Arial"/>
          <w:i/>
          <w:szCs w:val="20"/>
        </w:rPr>
        <w:fldChar w:fldCharType="separate"/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szCs w:val="20"/>
        </w:rPr>
        <w:fldChar w:fldCharType="end"/>
      </w:r>
      <w:r w:rsidRPr="00F843B6">
        <w:rPr>
          <w:rFonts w:ascii="Century Gothic" w:hAnsi="Century Gothic" w:cs="Arial"/>
          <w:i/>
          <w:szCs w:val="20"/>
        </w:rPr>
        <w:t xml:space="preserve">  (vpiše se upravičenca tj. naročnika javnega naročila)</w:t>
      </w:r>
    </w:p>
    <w:p w14:paraId="39ED672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Datum: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izdaje)</w:t>
      </w:r>
    </w:p>
    <w:p w14:paraId="639BE0B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6E08D599" w14:textId="32316BD6" w:rsidR="00651886" w:rsidRPr="00B60F1E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VRSTA GARANCIJE: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651886">
        <w:rPr>
          <w:rFonts w:ascii="Century Gothic" w:hAnsi="Century Gothic" w:cs="Arial"/>
          <w:b/>
          <w:bCs/>
          <w:szCs w:val="20"/>
        </w:rPr>
        <w:t>Garancija za dobro izvedbo</w:t>
      </w:r>
      <w:r w:rsidR="00182CAD">
        <w:rPr>
          <w:rFonts w:ascii="Century Gothic" w:hAnsi="Century Gothic" w:cs="Arial"/>
          <w:b/>
          <w:bCs/>
          <w:szCs w:val="20"/>
        </w:rPr>
        <w:t xml:space="preserve"> pogodbenih obveznosti</w:t>
      </w:r>
      <w:r w:rsidR="00B60F1E">
        <w:rPr>
          <w:rFonts w:ascii="Century Gothic" w:hAnsi="Century Gothic" w:cs="Arial"/>
          <w:b/>
          <w:bCs/>
          <w:szCs w:val="20"/>
        </w:rPr>
        <w:t xml:space="preserve"> </w:t>
      </w:r>
      <w:r w:rsidR="00B60F1E" w:rsidRPr="00B60F1E">
        <w:rPr>
          <w:rFonts w:ascii="Century Gothic" w:hAnsi="Century Gothic" w:cs="Arial"/>
          <w:szCs w:val="20"/>
        </w:rPr>
        <w:t>(bančna garancija, izdana s strani banke/kavcijsko zavarovanje, izdano s strani zavarovalnice)</w:t>
      </w:r>
    </w:p>
    <w:p w14:paraId="63F737DB" w14:textId="77777777" w:rsidR="00651886" w:rsidRPr="00B60F1E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E26AE5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ŠTEVILKA GARANCIJE: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številka garancije)</w:t>
      </w:r>
    </w:p>
    <w:p w14:paraId="4CFB1B04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848595E" w14:textId="12489832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GARANT: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in naslov</w:t>
      </w:r>
      <w:r w:rsidR="00DE4EDA">
        <w:rPr>
          <w:rFonts w:ascii="Century Gothic" w:hAnsi="Century Gothic" w:cs="Arial"/>
          <w:i/>
          <w:szCs w:val="20"/>
        </w:rPr>
        <w:t xml:space="preserve"> zavarovalnice/</w:t>
      </w:r>
      <w:r w:rsidRPr="00F843B6">
        <w:rPr>
          <w:rFonts w:ascii="Century Gothic" w:hAnsi="Century Gothic" w:cs="Arial"/>
          <w:i/>
          <w:szCs w:val="20"/>
        </w:rPr>
        <w:t xml:space="preserve"> banke v kraju izdaje)</w:t>
      </w:r>
    </w:p>
    <w:p w14:paraId="6A996115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92E5F1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NAROČNIK GARANCIJE: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in naslov naročnika garancije, tj. v postopku javnega naročanja izbranega ponudnika)</w:t>
      </w:r>
    </w:p>
    <w:p w14:paraId="23029D85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DF2E79F" w14:textId="76B648F9" w:rsidR="0065188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UPRAVIČENEC:</w:t>
      </w:r>
      <w:r w:rsidR="006C78E7">
        <w:rPr>
          <w:rFonts w:ascii="Century Gothic" w:hAnsi="Century Gothic" w:cs="Arial"/>
          <w:b/>
          <w:szCs w:val="20"/>
        </w:rPr>
        <w:t xml:space="preserve"> Slovenski državni gozdovi, d.o.o., Rožna ulica 39, 1330 Kočevje</w:t>
      </w:r>
      <w:r w:rsidRPr="00F843B6">
        <w:rPr>
          <w:rFonts w:ascii="Century Gothic" w:hAnsi="Century Gothic" w:cs="Arial"/>
          <w:szCs w:val="20"/>
        </w:rPr>
        <w:t xml:space="preserve">  </w:t>
      </w:r>
    </w:p>
    <w:p w14:paraId="4A1A76A3" w14:textId="77777777" w:rsidR="006C78E7" w:rsidRPr="00F843B6" w:rsidRDefault="006C78E7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4AACA124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OSNOVNI POSEL: </w:t>
      </w:r>
      <w:r w:rsidRPr="00F843B6">
        <w:rPr>
          <w:rFonts w:ascii="Century Gothic" w:hAnsi="Century Gothic" w:cs="Arial"/>
          <w:szCs w:val="20"/>
        </w:rPr>
        <w:t xml:space="preserve">pogodba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št.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z dne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pogodbo o izvedbi javnega naročila)</w:t>
      </w:r>
    </w:p>
    <w:p w14:paraId="5BAECEDF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C43375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ZNESEK IN VALUTA GARANCIJE: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najvišji znesek s številko in besedo in valuto)</w:t>
      </w:r>
    </w:p>
    <w:p w14:paraId="19AE3DBA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4C82C27D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LISTINE, KI JIH JE POLEG IZJAVE TREBA PRILOŽITI ZAHTEVI ZA PLAČILO IN SE IZRECNO ZAHTEVAJO V SPODNJEM BESEDILU: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(nobena</w:t>
      </w:r>
      <w:r>
        <w:rPr>
          <w:rFonts w:ascii="Century Gothic" w:hAnsi="Century Gothic" w:cs="Arial"/>
          <w:i/>
          <w:szCs w:val="20"/>
        </w:rPr>
        <w:t>)</w:t>
      </w:r>
    </w:p>
    <w:p w14:paraId="4F6C1EE9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01EAA0E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JEZIK V ZAHTEVANIH LISTINAH:</w:t>
      </w:r>
      <w:r w:rsidRPr="00F843B6">
        <w:rPr>
          <w:rFonts w:ascii="Century Gothic" w:hAnsi="Century Gothic" w:cs="Arial"/>
          <w:szCs w:val="20"/>
        </w:rPr>
        <w:t xml:space="preserve"> slovenski</w:t>
      </w:r>
    </w:p>
    <w:p w14:paraId="212B394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241023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OBLIKA PREDLOŽITVE:</w:t>
      </w:r>
      <w:r w:rsidRPr="00F843B6">
        <w:rPr>
          <w:rFonts w:ascii="Century Gothic" w:hAnsi="Century Gothic" w:cs="Arial"/>
          <w:szCs w:val="20"/>
        </w:rPr>
        <w:t xml:space="preserve"> v papirni obliki s priporočeno pošto ali katerokoli obliko hitre pošte ali v elektronski obliki po SWIFT sistemu na naslov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(navede se SWIFT naslova garanta)</w:t>
      </w:r>
    </w:p>
    <w:p w14:paraId="62FF6D1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C082AFF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KRAJ PREDLOŽITVE: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2D288E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DATUM VELJAVNOSTI: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zapadlosti garancije)</w:t>
      </w:r>
    </w:p>
    <w:p w14:paraId="71DB1D9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E0A5C73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STRANKA, KI JE DOLŽNA PLAČATI STROŠKE: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naročnika garancije, tj. v postopku javnega naročanja izbranega ponudnika)</w:t>
      </w:r>
    </w:p>
    <w:p w14:paraId="6E89B610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341A819E" w14:textId="77777777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7EB6356" w14:textId="6CD6FEB2" w:rsidR="00651886" w:rsidRDefault="00651886" w:rsidP="00651886">
      <w:pPr>
        <w:jc w:val="both"/>
        <w:rPr>
          <w:rFonts w:ascii="Century Gothic" w:hAnsi="Century Gothic" w:cs="Arial"/>
          <w:szCs w:val="20"/>
        </w:rPr>
      </w:pPr>
    </w:p>
    <w:p w14:paraId="0072F543" w14:textId="1046E553" w:rsidR="004B37A2" w:rsidRDefault="004B37A2" w:rsidP="004B37A2">
      <w:pPr>
        <w:rPr>
          <w:rFonts w:ascii="Century Gothic" w:hAnsi="Century Gothic"/>
        </w:rPr>
      </w:pPr>
      <w:r w:rsidRPr="00602D6F">
        <w:rPr>
          <w:rFonts w:ascii="Century Gothic" w:hAnsi="Century Gothic"/>
        </w:rPr>
        <w:t xml:space="preserve">Naročnik bo unovčil zavarovanje za dobro </w:t>
      </w:r>
      <w:r w:rsidRPr="00073A24">
        <w:rPr>
          <w:rFonts w:ascii="Century Gothic" w:hAnsi="Century Gothic"/>
        </w:rPr>
        <w:t>izvedbo obveznosti</w:t>
      </w:r>
      <w:r>
        <w:rPr>
          <w:rFonts w:ascii="Century Gothic" w:hAnsi="Century Gothic"/>
        </w:rPr>
        <w:t xml:space="preserve"> </w:t>
      </w:r>
      <w:r w:rsidRPr="00073A24">
        <w:rPr>
          <w:rFonts w:ascii="Century Gothic" w:hAnsi="Century Gothic"/>
        </w:rPr>
        <w:t>v primeru:</w:t>
      </w:r>
    </w:p>
    <w:p w14:paraId="5537B573" w14:textId="77777777" w:rsidR="004B37A2" w:rsidRPr="00073A24" w:rsidRDefault="004B37A2" w:rsidP="004B37A2">
      <w:pPr>
        <w:jc w:val="both"/>
        <w:rPr>
          <w:rFonts w:ascii="Century Gothic" w:hAnsi="Century Gothic"/>
        </w:rPr>
      </w:pPr>
    </w:p>
    <w:p w14:paraId="5538D9C3" w14:textId="77777777" w:rsidR="004B37A2" w:rsidRPr="00073A24" w:rsidRDefault="004B37A2" w:rsidP="004B37A2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1. </w:t>
      </w:r>
      <w:r w:rsidRPr="00073A24">
        <w:rPr>
          <w:rFonts w:ascii="Century Gothic" w:hAnsi="Century Gothic"/>
        </w:rPr>
        <w:t>če izbrani ponudnik ne bo začel izvajati svojih pogodbenih obveznosti v skladu z določili pogodbe ali</w:t>
      </w:r>
    </w:p>
    <w:p w14:paraId="0107031B" w14:textId="77777777" w:rsidR="004B37A2" w:rsidRPr="00073A24" w:rsidRDefault="004B37A2" w:rsidP="004B37A2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2. </w:t>
      </w:r>
      <w:r w:rsidRPr="00073A24">
        <w:rPr>
          <w:rFonts w:ascii="Century Gothic" w:hAnsi="Century Gothic"/>
        </w:rPr>
        <w:t>če izbrani ponudnik ne bo pravočasno izpolnil svojih pogodbenih obveznosti v skladu z določili pogodbe ali</w:t>
      </w:r>
    </w:p>
    <w:p w14:paraId="050EE08E" w14:textId="77777777" w:rsidR="004B37A2" w:rsidRPr="00073A24" w:rsidRDefault="004B37A2" w:rsidP="004B37A2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3. </w:t>
      </w:r>
      <w:r w:rsidRPr="00073A24">
        <w:rPr>
          <w:rFonts w:ascii="Century Gothic" w:hAnsi="Century Gothic"/>
        </w:rPr>
        <w:t>če izbrani ponudnik ne bo pravilno izpolnil svojih pogodbenih obveznosti v skladu z določili pogodbe ali</w:t>
      </w:r>
    </w:p>
    <w:p w14:paraId="26C94E7A" w14:textId="77777777" w:rsidR="004B37A2" w:rsidRPr="00602D6F" w:rsidRDefault="004B37A2" w:rsidP="004B37A2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4. </w:t>
      </w:r>
      <w:r w:rsidRPr="00073A24">
        <w:rPr>
          <w:rFonts w:ascii="Century Gothic" w:hAnsi="Century Gothic"/>
        </w:rPr>
        <w:t>če bo izbrani ponudnik prenehal izpolnjevati svoje pogodbene obveznosti v skladu z določili pogodbe.</w:t>
      </w:r>
    </w:p>
    <w:p w14:paraId="1C4ECB63" w14:textId="77777777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Katerokoli zahtevo za plačilo po tej garanciji moramo prejeti na datum veljavnosti garancije ali pred njim v zgoraj navedenem kraju predložitve.</w:t>
      </w:r>
    </w:p>
    <w:p w14:paraId="15DD533C" w14:textId="77777777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</w:p>
    <w:p w14:paraId="00280B02" w14:textId="1291F92D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Morebitne spore v zvezi s to garancijo rešuje stvarno pristojno sodišče v Novem mestu po slovenskem pravu.</w:t>
      </w:r>
      <w:r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t>Za to garancijo veljajo Enotna Pravila za Garancije na Poziv (EPGP) revizija iz leta 2010, izdana pri MTZ pod št. 758.</w:t>
      </w:r>
    </w:p>
    <w:p w14:paraId="1B3B0F17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  <w:t xml:space="preserve">   </w:t>
      </w:r>
    </w:p>
    <w:p w14:paraId="03AC0FEA" w14:textId="1F352A35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>
        <w:rPr>
          <w:rFonts w:ascii="Century Gothic" w:hAnsi="Century Gothic" w:cs="Arial"/>
          <w:szCs w:val="20"/>
        </w:rPr>
        <w:t xml:space="preserve">   </w:t>
      </w:r>
      <w:r w:rsidRPr="00F843B6">
        <w:rPr>
          <w:rFonts w:ascii="Century Gothic" w:hAnsi="Century Gothic" w:cs="Arial"/>
          <w:szCs w:val="20"/>
        </w:rPr>
        <w:t>garant</w:t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</w:p>
    <w:p w14:paraId="6710BFE7" w14:textId="07419257" w:rsidR="007F440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</w:pPr>
      <w:r>
        <w:rPr>
          <w:rFonts w:ascii="Century Gothic" w:hAnsi="Century Gothic" w:cs="Arial"/>
          <w:szCs w:val="20"/>
        </w:rPr>
        <w:t xml:space="preserve">                               </w:t>
      </w:r>
      <w:r w:rsidRPr="00F843B6">
        <w:rPr>
          <w:rFonts w:ascii="Century Gothic" w:hAnsi="Century Gothic" w:cs="Arial"/>
          <w:szCs w:val="20"/>
        </w:rPr>
        <w:t>(žig in podpis)</w:t>
      </w:r>
    </w:p>
    <w:sectPr w:rsidR="007F44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182CAD"/>
    <w:rsid w:val="001C254C"/>
    <w:rsid w:val="00434ACA"/>
    <w:rsid w:val="004B37A2"/>
    <w:rsid w:val="00651886"/>
    <w:rsid w:val="006C78E7"/>
    <w:rsid w:val="007F440D"/>
    <w:rsid w:val="00AE2233"/>
    <w:rsid w:val="00B60F1E"/>
    <w:rsid w:val="00DE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4</cp:revision>
  <dcterms:created xsi:type="dcterms:W3CDTF">2020-06-09T12:48:00Z</dcterms:created>
  <dcterms:modified xsi:type="dcterms:W3CDTF">2020-06-10T09:40:00Z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